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1E102E" w:rsidRDefault="009D06C3" w:rsidP="009D06C3">
      <w:pPr>
        <w:jc w:val="center"/>
        <w:rPr>
          <w:b/>
          <w:sz w:val="2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 w:rsidR="00107893">
        <w:rPr>
          <w:rFonts w:ascii="Times New Roman" w:hAnsi="Times New Roman"/>
          <w:b/>
        </w:rPr>
        <w:t xml:space="preserve"> A6EC03</w:t>
      </w:r>
      <w:r w:rsidR="00107893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956FCE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 </w:t>
      </w:r>
      <w:proofErr w:type="spellStart"/>
      <w:r>
        <w:rPr>
          <w:rFonts w:ascii="Times New Roman" w:hAnsi="Times New Roman"/>
          <w:sz w:val="24"/>
          <w:szCs w:val="24"/>
        </w:rPr>
        <w:t>B.Tech</w:t>
      </w:r>
      <w:proofErr w:type="spellEnd"/>
      <w:r>
        <w:rPr>
          <w:rFonts w:ascii="Times New Roman" w:hAnsi="Times New Roman"/>
          <w:sz w:val="24"/>
          <w:szCs w:val="24"/>
        </w:rPr>
        <w:t xml:space="preserve"> I Semester </w:t>
      </w:r>
      <w:r w:rsidR="00B70698">
        <w:rPr>
          <w:rFonts w:ascii="Times New Roman" w:hAnsi="Times New Roman"/>
          <w:sz w:val="24"/>
          <w:szCs w:val="24"/>
        </w:rPr>
        <w:t>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B70698">
        <w:rPr>
          <w:rFonts w:ascii="Times New Roman" w:hAnsi="Times New Roman"/>
          <w:sz w:val="24"/>
          <w:szCs w:val="24"/>
        </w:rPr>
        <w:t>s</w:t>
      </w:r>
      <w:r w:rsidR="00D52086">
        <w:rPr>
          <w:rFonts w:ascii="Times New Roman" w:hAnsi="Times New Roman"/>
          <w:sz w:val="24"/>
          <w:szCs w:val="24"/>
        </w:rPr>
        <w:t xml:space="preserve"> </w:t>
      </w:r>
      <w:r w:rsidR="00034042">
        <w:rPr>
          <w:rFonts w:ascii="Times New Roman" w:hAnsi="Times New Roman"/>
          <w:sz w:val="24"/>
          <w:szCs w:val="24"/>
        </w:rPr>
        <w:t>Decem</w:t>
      </w:r>
      <w:r w:rsidR="009F1C8C">
        <w:rPr>
          <w:rFonts w:ascii="Times New Roman" w:hAnsi="Times New Roman"/>
          <w:sz w:val="24"/>
          <w:szCs w:val="24"/>
        </w:rPr>
        <w:t>ber</w:t>
      </w:r>
      <w:r w:rsidR="000D2777">
        <w:rPr>
          <w:rFonts w:ascii="Times New Roman" w:hAnsi="Times New Roman"/>
          <w:sz w:val="24"/>
          <w:szCs w:val="24"/>
        </w:rPr>
        <w:t>-2025</w:t>
      </w:r>
      <w:r w:rsidR="001E102E">
        <w:rPr>
          <w:rFonts w:ascii="Times New Roman" w:hAnsi="Times New Roman"/>
          <w:sz w:val="24"/>
          <w:szCs w:val="24"/>
        </w:rPr>
        <w:t>/January-2026</w:t>
      </w:r>
    </w:p>
    <w:p w:rsidR="00107893" w:rsidRDefault="00107893" w:rsidP="00107893">
      <w:pPr>
        <w:spacing w:after="0" w:line="240" w:lineRule="auto"/>
        <w:contextualSpacing/>
        <w:jc w:val="center"/>
        <w:rPr>
          <w:rFonts w:ascii="Cambria" w:hAnsi="Cambria" w:cs="Times New Roman"/>
          <w:b/>
          <w:sz w:val="28"/>
          <w:szCs w:val="24"/>
        </w:rPr>
      </w:pPr>
      <w:r>
        <w:rPr>
          <w:rFonts w:ascii="Cambria" w:hAnsi="Cambria" w:cs="Times New Roman"/>
          <w:b/>
          <w:sz w:val="28"/>
          <w:szCs w:val="24"/>
        </w:rPr>
        <w:t>ELECTRONIC DEVICES AND APPLICATIONS</w:t>
      </w:r>
    </w:p>
    <w:p w:rsidR="00107893" w:rsidRDefault="00107893" w:rsidP="0010789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83E0A">
        <w:rPr>
          <w:rFonts w:ascii="Times New Roman" w:hAnsi="Times New Roman"/>
          <w:b/>
          <w:sz w:val="24"/>
          <w:szCs w:val="24"/>
        </w:rPr>
        <w:t>CSD &amp; CSE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Note: 1. </w:t>
      </w:r>
      <w:proofErr w:type="gramStart"/>
      <w:r>
        <w:rPr>
          <w:rFonts w:ascii="Times New Roman" w:hAnsi="Times New Roman"/>
          <w:sz w:val="24"/>
          <w:szCs w:val="24"/>
        </w:rPr>
        <w:t>This</w:t>
      </w:r>
      <w:proofErr w:type="gramEnd"/>
      <w:r>
        <w:rPr>
          <w:rFonts w:ascii="Times New Roman" w:hAnsi="Times New Roman"/>
          <w:sz w:val="24"/>
          <w:szCs w:val="24"/>
        </w:rPr>
        <w:t xml:space="preserve">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AD7A56" w:rsidRDefault="00720A77" w:rsidP="009D06C3">
      <w:pPr>
        <w:spacing w:after="0" w:line="240" w:lineRule="auto"/>
        <w:contextualSpacing/>
        <w:rPr>
          <w:rFonts w:ascii="Times New Roman" w:hAnsi="Times New Roman"/>
          <w:sz w:val="2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1E102E" w:rsidRDefault="00D03572" w:rsidP="009D06C3">
      <w:pPr>
        <w:spacing w:after="0" w:line="240" w:lineRule="auto"/>
        <w:rPr>
          <w:rFonts w:ascii="Times New Roman" w:hAnsi="Times New Roman"/>
          <w:b/>
          <w:sz w:val="10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229"/>
        <w:gridCol w:w="612"/>
        <w:gridCol w:w="630"/>
        <w:gridCol w:w="630"/>
      </w:tblGrid>
      <w:tr w:rsidR="00A446D9" w:rsidRPr="009F500A" w:rsidTr="00A446D9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8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vAlign w:val="center"/>
          </w:tcPr>
          <w:p w:rsidR="00A446D9" w:rsidRPr="009F49F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49F2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F49F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49F2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9F49F2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9F49F2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A446D9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A446D9" w:rsidRPr="00396857" w:rsidRDefault="00BB198A" w:rsidP="00A446D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198A">
              <w:rPr>
                <w:rFonts w:ascii="Bookman Old Style" w:eastAsia="Calibri" w:hAnsi="Bookman Old Style"/>
                <w:sz w:val="24"/>
                <w:szCs w:val="24"/>
              </w:rPr>
              <w:t>Define dynamic resistance of a diode.</w:t>
            </w:r>
          </w:p>
        </w:tc>
        <w:tc>
          <w:tcPr>
            <w:tcW w:w="612" w:type="dxa"/>
            <w:vAlign w:val="center"/>
          </w:tcPr>
          <w:p w:rsidR="00A446D9" w:rsidRPr="00396857" w:rsidRDefault="00A446D9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BB198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A446D9" w:rsidRPr="00396857" w:rsidRDefault="00BB198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4C194B" w:rsidP="004C194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BB198A">
              <w:rPr>
                <w:rFonts w:ascii="Bookman Old Style" w:eastAsia="Calibri" w:hAnsi="Bookman Old Style"/>
                <w:sz w:val="24"/>
                <w:szCs w:val="24"/>
              </w:rPr>
              <w:t xml:space="preserve">Define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Transition Capacitance</w:t>
            </w:r>
            <w:r w:rsidRPr="00BB198A">
              <w:rPr>
                <w:rFonts w:ascii="Bookman Old Style" w:eastAsia="Calibri" w:hAnsi="Bookman Old Style"/>
                <w:sz w:val="24"/>
                <w:szCs w:val="24"/>
              </w:rPr>
              <w:t xml:space="preserve"> of a diode.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A3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A4A3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7F6F2C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7F6F2C" w:rsidRPr="00396857" w:rsidRDefault="007F6F2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7F6F2C" w:rsidRPr="00396857" w:rsidRDefault="007F6F2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7F6F2C" w:rsidRPr="00396857" w:rsidRDefault="00DA651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A6510">
              <w:rPr>
                <w:rFonts w:ascii="Bookman Old Style" w:eastAsia="Calibri" w:hAnsi="Bookman Old Style"/>
                <w:sz w:val="24"/>
                <w:szCs w:val="24"/>
              </w:rPr>
              <w:t>Name the components in a bridge rectifier.</w:t>
            </w:r>
          </w:p>
        </w:tc>
        <w:tc>
          <w:tcPr>
            <w:tcW w:w="612" w:type="dxa"/>
            <w:vAlign w:val="center"/>
          </w:tcPr>
          <w:p w:rsidR="007F6F2C" w:rsidRPr="00396857" w:rsidRDefault="007F6F2C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F6F2C" w:rsidRPr="00396857" w:rsidRDefault="007F6F2C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7F6F2C" w:rsidRPr="00396857" w:rsidRDefault="007F6F2C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A6510" w:rsidP="00A446D9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A6510">
              <w:rPr>
                <w:rFonts w:ascii="Bookman Old Style" w:eastAsia="Calibri" w:hAnsi="Bookman Old Style"/>
                <w:sz w:val="24"/>
                <w:szCs w:val="24"/>
              </w:rPr>
              <w:t>List the types of rectifiers.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A65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A65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DA6510" w:rsidP="00DA651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A6510">
              <w:rPr>
                <w:rFonts w:ascii="Bookman Old Style" w:hAnsi="Bookman Old Style" w:cs="Times New Roman"/>
                <w:sz w:val="24"/>
                <w:szCs w:val="24"/>
              </w:rPr>
              <w:t xml:space="preserve">Name the three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configurations of </w:t>
            </w:r>
            <w:r w:rsidRPr="00DA6510">
              <w:rPr>
                <w:rFonts w:ascii="Bookman Old Style" w:hAnsi="Bookman Old Style" w:cs="Times New Roman"/>
                <w:sz w:val="24"/>
                <w:szCs w:val="24"/>
              </w:rPr>
              <w:t>BJT.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069C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DA6510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5069CE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63058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Define </w:t>
            </w:r>
            <w:r w:rsidRPr="0063058D">
              <w:rPr>
                <w:rFonts w:ascii="Bookman Old Style" w:hAnsi="Bookman Old Style" w:cs="Times New Roman"/>
                <w:sz w:val="24"/>
                <w:szCs w:val="24"/>
              </w:rPr>
              <w:t>early effect in BJT.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069CE" w:rsidP="005069C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63058D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5069CE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What is pinch-off condition?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069C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2C5EE4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63058D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3058D" w:rsidRPr="00396857" w:rsidRDefault="0063058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3058D" w:rsidRPr="00396857" w:rsidRDefault="0063058D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3058D" w:rsidRPr="00396857" w:rsidRDefault="0063058D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State</w:t>
            </w:r>
            <w:r w:rsidRPr="008A16D7">
              <w:rPr>
                <w:rFonts w:ascii="Bookman Old Style" w:hAnsi="Bookman Old Style" w:cs="Times New Roman"/>
                <w:sz w:val="24"/>
                <w:szCs w:val="24"/>
              </w:rPr>
              <w:t xml:space="preserve"> the advantage</w:t>
            </w:r>
            <w:r w:rsidR="008B169B">
              <w:rPr>
                <w:rFonts w:ascii="Bookman Old Style" w:hAnsi="Bookman Old Style" w:cs="Times New Roman"/>
                <w:sz w:val="24"/>
                <w:szCs w:val="24"/>
              </w:rPr>
              <w:t>s</w:t>
            </w:r>
            <w:r w:rsidRPr="008A16D7">
              <w:rPr>
                <w:rFonts w:ascii="Bookman Old Style" w:hAnsi="Bookman Old Style" w:cs="Times New Roman"/>
                <w:sz w:val="24"/>
                <w:szCs w:val="24"/>
              </w:rPr>
              <w:t xml:space="preserve"> of FET over BJT.</w:t>
            </w:r>
          </w:p>
        </w:tc>
        <w:tc>
          <w:tcPr>
            <w:tcW w:w="612" w:type="dxa"/>
            <w:vAlign w:val="center"/>
          </w:tcPr>
          <w:p w:rsidR="0063058D" w:rsidRPr="00396857" w:rsidRDefault="0063058D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3058D" w:rsidRPr="00396857" w:rsidRDefault="005069CE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63058D" w:rsidRPr="00396857" w:rsidRDefault="0063058D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396857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96857" w:rsidRPr="00396857" w:rsidRDefault="0039685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396857" w:rsidRPr="00396857" w:rsidRDefault="00151F9A" w:rsidP="00A446D9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151F9A">
              <w:rPr>
                <w:rFonts w:ascii="Bookman Old Style" w:hAnsi="Bookman Old Style" w:cs="Times New Roman"/>
                <w:sz w:val="24"/>
                <w:szCs w:val="24"/>
              </w:rPr>
              <w:t>State the principle of LED.</w:t>
            </w:r>
          </w:p>
        </w:tc>
        <w:tc>
          <w:tcPr>
            <w:tcW w:w="612" w:type="dxa"/>
            <w:vAlign w:val="center"/>
          </w:tcPr>
          <w:p w:rsidR="00396857" w:rsidRPr="00396857" w:rsidRDefault="00A446D9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5069C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396857" w:rsidRPr="00396857" w:rsidRDefault="00151F9A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5069CE" w:rsidRPr="009F500A" w:rsidTr="00E90FAA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9CE" w:rsidRPr="00396857" w:rsidRDefault="005069C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069CE" w:rsidRPr="00396857" w:rsidRDefault="005069C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5069CE" w:rsidRPr="00396857" w:rsidRDefault="005069CE" w:rsidP="00DC3D6B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Draw</w:t>
            </w:r>
            <w:r w:rsidRPr="002C5EE4">
              <w:rPr>
                <w:rFonts w:ascii="Bookman Old Style" w:hAnsi="Bookman Old Style" w:cs="Times New Roman"/>
                <w:sz w:val="24"/>
                <w:szCs w:val="24"/>
              </w:rPr>
              <w:t xml:space="preserve"> the symbol of UJT.</w:t>
            </w:r>
          </w:p>
        </w:tc>
        <w:tc>
          <w:tcPr>
            <w:tcW w:w="612" w:type="dxa"/>
            <w:vAlign w:val="center"/>
          </w:tcPr>
          <w:p w:rsidR="005069CE" w:rsidRPr="00396857" w:rsidRDefault="005069CE" w:rsidP="00A446D9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9CE" w:rsidRPr="00396857" w:rsidRDefault="005069C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30" w:type="dxa"/>
            <w:shd w:val="clear" w:color="auto" w:fill="auto"/>
            <w:vAlign w:val="center"/>
          </w:tcPr>
          <w:p w:rsidR="005069CE" w:rsidRPr="00396857" w:rsidRDefault="005069CE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2131CA">
        <w:rPr>
          <w:rFonts w:asciiTheme="majorHAnsi" w:eastAsia="Calibri" w:hAnsiTheme="majorHAnsi"/>
          <w:b/>
          <w:sz w:val="24"/>
          <w:szCs w:val="24"/>
        </w:rPr>
        <w:t xml:space="preserve">  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9952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229"/>
        <w:gridCol w:w="567"/>
        <w:gridCol w:w="709"/>
        <w:gridCol w:w="596"/>
      </w:tblGrid>
      <w:tr w:rsidR="005B4F9F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BE518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bookmarkStart w:id="0" w:name="_GoBack"/>
            <w:bookmarkEnd w:id="0"/>
          </w:p>
        </w:tc>
        <w:tc>
          <w:tcPr>
            <w:tcW w:w="7654" w:type="dxa"/>
            <w:gridSpan w:val="2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5B4F9F" w:rsidRPr="00396857" w:rsidRDefault="005B4F9F" w:rsidP="008A6921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5B4F9F" w:rsidRPr="001E102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E102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B4F9F" w:rsidRPr="001E102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E102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5B4F9F" w:rsidRPr="001E102E" w:rsidRDefault="005B4F9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1E102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245B7" w:rsidRDefault="004245B7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245B7">
              <w:rPr>
                <w:rFonts w:ascii="Bookman Old Style" w:hAnsi="Bookman Old Style" w:cs="Times New Roman"/>
                <w:sz w:val="24"/>
                <w:szCs w:val="24"/>
              </w:rPr>
              <w:t>Show how diode works as a switch.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26000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26000C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691338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245B7" w:rsidRDefault="0068500C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68500C">
              <w:rPr>
                <w:rFonts w:ascii="Bookman Old Style" w:hAnsi="Bookman Old Style" w:cs="Times New Roman"/>
                <w:sz w:val="24"/>
                <w:szCs w:val="24"/>
              </w:rPr>
              <w:t>Explain the concept of diode static and dynamic resistances.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6850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68500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245B7" w:rsidRDefault="00FE21D7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FE21D7">
              <w:rPr>
                <w:rFonts w:ascii="Bookman Old Style" w:hAnsi="Bookman Old Style" w:cs="Times New Roman"/>
                <w:sz w:val="24"/>
                <w:szCs w:val="24"/>
              </w:rPr>
              <w:t>Explain the equivalent circuit of a diode.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FE21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FE21D7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691338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691338" w:rsidRPr="004245B7" w:rsidRDefault="00184803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Develop an expression for Diffusion Capacitance.</w:t>
            </w:r>
          </w:p>
        </w:tc>
        <w:tc>
          <w:tcPr>
            <w:tcW w:w="567" w:type="dxa"/>
            <w:vAlign w:val="center"/>
          </w:tcPr>
          <w:p w:rsidR="00691338" w:rsidRPr="00396857" w:rsidRDefault="0069133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691338" w:rsidRPr="00396857" w:rsidRDefault="001848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691338" w:rsidRPr="00396857" w:rsidRDefault="0018480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446D9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F11673" w:rsidRPr="009F500A" w:rsidTr="00C22811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11673" w:rsidRPr="00396857" w:rsidRDefault="00F116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1673" w:rsidRPr="00396857" w:rsidRDefault="00F116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11673" w:rsidRPr="00396857" w:rsidRDefault="00F11673" w:rsidP="00A1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Discuss Various types of clampers</w:t>
            </w:r>
            <w:r w:rsidR="00A15E06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F11673" w:rsidRPr="00396857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673" w:rsidRPr="00396857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11673" w:rsidRPr="00396857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11673" w:rsidRPr="009F500A" w:rsidTr="00C22811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F11673" w:rsidRPr="00396857" w:rsidRDefault="00F116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F11673" w:rsidRPr="00396857" w:rsidRDefault="00F1167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F11673" w:rsidRPr="004B17C8" w:rsidRDefault="00F11673" w:rsidP="00A1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3E707C">
              <w:rPr>
                <w:rFonts w:ascii="Bookman Old Style" w:eastAsia="Calibri" w:hAnsi="Bookman Old Style"/>
                <w:sz w:val="24"/>
                <w:szCs w:val="24"/>
              </w:rPr>
              <w:t>Explain two-level clipper with diodes.</w:t>
            </w:r>
          </w:p>
        </w:tc>
        <w:tc>
          <w:tcPr>
            <w:tcW w:w="567" w:type="dxa"/>
            <w:vAlign w:val="center"/>
          </w:tcPr>
          <w:p w:rsidR="00F11673" w:rsidRPr="00396857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11673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F11673" w:rsidRDefault="00F1167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  <w:p w:rsidR="001E102E" w:rsidRDefault="001E10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</w:p>
          <w:p w:rsidR="001E102E" w:rsidRPr="00AE3219" w:rsidRDefault="00AE3219" w:rsidP="00AE3219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 w:rsidRPr="00AE3219"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1E102E" w:rsidRPr="00396857" w:rsidRDefault="001E102E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1075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2F1FF5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</w:t>
            </w:r>
            <w:r w:rsidRPr="00F77681">
              <w:rPr>
                <w:rFonts w:ascii="Bookman Old Style" w:hAnsi="Bookman Old Style" w:cs="Times New Roman"/>
                <w:sz w:val="24"/>
                <w:szCs w:val="24"/>
              </w:rPr>
              <w:t xml:space="preserve">xplain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the operation of Full</w:t>
            </w:r>
            <w:r w:rsidRPr="00F77681">
              <w:rPr>
                <w:rFonts w:ascii="Bookman Old Style" w:hAnsi="Bookman Old Style" w:cs="Times New Roman"/>
                <w:sz w:val="24"/>
                <w:szCs w:val="24"/>
              </w:rPr>
              <w:t>-wave rectifier with capacitor filter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with neat diagram and derive the expression for ripple factor</w:t>
            </w:r>
            <w:r w:rsidR="000B133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7B4BA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7B4BA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1075" w:rsidRPr="009F500A" w:rsidTr="00A446D9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396857" w:rsidRDefault="00D011CC" w:rsidP="00A1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011CC">
              <w:rPr>
                <w:rFonts w:ascii="Bookman Old Style" w:eastAsia="Calibri" w:hAnsi="Bookman Old Style"/>
                <w:sz w:val="24"/>
                <w:szCs w:val="24"/>
              </w:rPr>
              <w:t>Show how BJT works as an amplifier in CE mode.</w:t>
            </w:r>
          </w:p>
        </w:tc>
        <w:tc>
          <w:tcPr>
            <w:tcW w:w="567" w:type="dxa"/>
            <w:vAlign w:val="center"/>
          </w:tcPr>
          <w:p w:rsidR="00B51075" w:rsidRPr="00396857" w:rsidRDefault="00D011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D011CC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B51075" w:rsidRPr="009F500A" w:rsidTr="00A446D9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B17C8" w:rsidRDefault="00BF6918" w:rsidP="00A15E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in detail about CC Configuration</w:t>
            </w:r>
            <w:r w:rsidR="000B1335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51075" w:rsidRPr="00396857" w:rsidRDefault="00BF69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Default="00BF6918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1075" w:rsidRPr="009F500A" w:rsidTr="00C22811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B51075" w:rsidP="00A15E06">
            <w:pPr>
              <w:spacing w:after="0"/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4B17C8">
              <w:rPr>
                <w:rFonts w:ascii="Bookman Old Style" w:eastAsia="Calibri" w:hAnsi="Bookman Old Style"/>
                <w:sz w:val="24"/>
                <w:szCs w:val="24"/>
              </w:rPr>
              <w:t xml:space="preserve">Explain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the input and output Characteristics of </w:t>
            </w:r>
            <w:r w:rsidRPr="004B17C8">
              <w:rPr>
                <w:rFonts w:ascii="Bookman Old Style" w:eastAsia="Calibri" w:hAnsi="Bookman Old Style"/>
                <w:sz w:val="24"/>
                <w:szCs w:val="24"/>
              </w:rPr>
              <w:t xml:space="preserve">Common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Base</w:t>
            </w:r>
            <w:r w:rsidRPr="004B17C8">
              <w:rPr>
                <w:rFonts w:ascii="Bookman Old Style" w:eastAsia="Calibri" w:hAnsi="Bookman Old Style"/>
                <w:sz w:val="24"/>
                <w:szCs w:val="24"/>
              </w:rPr>
              <w:t xml:space="preserve"> configuration 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with neat diagram and plots.</w:t>
            </w:r>
          </w:p>
        </w:tc>
        <w:tc>
          <w:tcPr>
            <w:tcW w:w="567" w:type="dxa"/>
            <w:vAlign w:val="center"/>
          </w:tcPr>
          <w:p w:rsidR="00B51075" w:rsidRPr="00396857" w:rsidRDefault="00B51075" w:rsidP="00A446D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C1963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C1963" w:rsidRPr="00396857" w:rsidRDefault="009C196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C1963" w:rsidRPr="00396857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C1963" w:rsidRPr="00396857" w:rsidRDefault="000B1335" w:rsidP="00A15E0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how FET </w:t>
            </w:r>
            <w:r w:rsidR="00A15E06">
              <w:rPr>
                <w:rFonts w:ascii="Bookman Old Style" w:eastAsia="Calibri" w:hAnsi="Bookman Old Style"/>
                <w:sz w:val="24"/>
                <w:szCs w:val="24"/>
              </w:rPr>
              <w:t>acts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as an amplifier.</w:t>
            </w:r>
          </w:p>
        </w:tc>
        <w:tc>
          <w:tcPr>
            <w:tcW w:w="567" w:type="dxa"/>
            <w:vAlign w:val="center"/>
          </w:tcPr>
          <w:p w:rsidR="009C1963" w:rsidRPr="00396857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1963" w:rsidRPr="00396857" w:rsidRDefault="00AE3219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C1963" w:rsidRPr="00396857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9C1963" w:rsidRPr="009F500A" w:rsidTr="00A446D9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C1963" w:rsidRPr="00396857" w:rsidRDefault="009C1963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C1963" w:rsidRPr="00396857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9C1963" w:rsidRPr="00396857" w:rsidRDefault="00E577DC" w:rsidP="00235ED6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Explain the </w:t>
            </w:r>
            <w:r w:rsidR="00235ED6">
              <w:rPr>
                <w:rFonts w:ascii="Bookman Old Style" w:eastAsia="Calibri" w:hAnsi="Bookman Old Style"/>
                <w:sz w:val="24"/>
                <w:szCs w:val="24"/>
              </w:rPr>
              <w:t>Drain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 xml:space="preserve"> Characteristics of </w:t>
            </w:r>
            <w:r w:rsidR="00F775F2">
              <w:rPr>
                <w:rFonts w:ascii="Bookman Old Style" w:eastAsia="Calibri" w:hAnsi="Bookman Old Style"/>
                <w:sz w:val="24"/>
                <w:szCs w:val="24"/>
              </w:rPr>
              <w:t>J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FET.</w:t>
            </w:r>
          </w:p>
        </w:tc>
        <w:tc>
          <w:tcPr>
            <w:tcW w:w="567" w:type="dxa"/>
            <w:vAlign w:val="center"/>
          </w:tcPr>
          <w:p w:rsidR="009C1963" w:rsidRPr="00396857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C1963" w:rsidRDefault="00AE3219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9C1963" w:rsidRDefault="009C1963" w:rsidP="00BC53A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1075" w:rsidRPr="009F500A" w:rsidTr="00691338">
        <w:trPr>
          <w:trHeight w:val="395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8B76C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8B76C5">
              <w:rPr>
                <w:rFonts w:ascii="Bookman Old Style" w:hAnsi="Bookman Old Style" w:cs="Times New Roman"/>
                <w:sz w:val="24"/>
                <w:szCs w:val="24"/>
              </w:rPr>
              <w:t xml:space="preserve">Explain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the </w:t>
            </w:r>
            <w:r w:rsidRPr="008B76C5">
              <w:rPr>
                <w:rFonts w:ascii="Bookman Old Style" w:hAnsi="Bookman Old Style" w:cs="Times New Roman"/>
                <w:sz w:val="24"/>
                <w:szCs w:val="24"/>
              </w:rPr>
              <w:t>volt-ampere characteristics of JFET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with neat diagrams</w:t>
            </w:r>
            <w:r w:rsidRPr="008B76C5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51075" w:rsidRPr="00396857" w:rsidRDefault="008B76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8B76C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B51075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975D66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Describe the Characteristics of </w:t>
            </w:r>
            <w:proofErr w:type="spellStart"/>
            <w:r>
              <w:rPr>
                <w:rFonts w:ascii="Bookman Old Style" w:hAnsi="Bookman Old Style" w:cs="Times New Roman"/>
                <w:sz w:val="24"/>
                <w:szCs w:val="24"/>
              </w:rPr>
              <w:t>Zener</w:t>
            </w:r>
            <w:proofErr w:type="spellEnd"/>
            <w:r>
              <w:rPr>
                <w:rFonts w:ascii="Bookman Old Style" w:hAnsi="Bookman Old Style" w:cs="Times New Roman"/>
                <w:sz w:val="24"/>
                <w:szCs w:val="24"/>
              </w:rPr>
              <w:t xml:space="preserve"> Diode.</w:t>
            </w:r>
          </w:p>
        </w:tc>
        <w:tc>
          <w:tcPr>
            <w:tcW w:w="567" w:type="dxa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975D66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691338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8A61E5" w:rsidP="00691338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Explain the working principle of Solar cell.</w:t>
            </w:r>
          </w:p>
        </w:tc>
        <w:tc>
          <w:tcPr>
            <w:tcW w:w="567" w:type="dxa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8A61E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396857">
        <w:trPr>
          <w:trHeight w:val="432"/>
        </w:trPr>
        <w:tc>
          <w:tcPr>
            <w:tcW w:w="9952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B51075" w:rsidRPr="009F500A" w:rsidTr="00691338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9" w:type="dxa"/>
            <w:shd w:val="clear" w:color="auto" w:fill="auto"/>
            <w:vAlign w:val="center"/>
          </w:tcPr>
          <w:p w:rsidR="00B51075" w:rsidRPr="004245B7" w:rsidRDefault="009516BF" w:rsidP="009516BF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9516BF">
              <w:rPr>
                <w:rFonts w:ascii="Bookman Old Style" w:hAnsi="Bookman Old Style" w:cs="Times New Roman"/>
                <w:sz w:val="24"/>
                <w:szCs w:val="24"/>
              </w:rPr>
              <w:t xml:space="preserve">Explain the working principle of </w:t>
            </w:r>
            <w:r>
              <w:rPr>
                <w:rFonts w:ascii="Bookman Old Style" w:hAnsi="Bookman Old Style" w:cs="Times New Roman"/>
                <w:sz w:val="24"/>
                <w:szCs w:val="24"/>
              </w:rPr>
              <w:t>LED</w:t>
            </w:r>
            <w:r w:rsidRPr="009516BF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567" w:type="dxa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C4044A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B51075" w:rsidRPr="009F500A" w:rsidTr="00691338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9" w:type="dxa"/>
            <w:vAlign w:val="center"/>
          </w:tcPr>
          <w:p w:rsidR="00B51075" w:rsidRPr="004245B7" w:rsidRDefault="007E1112" w:rsidP="00701C0E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7E1112">
              <w:rPr>
                <w:rFonts w:ascii="Bookman Old Style" w:hAnsi="Bookman Old Style" w:cs="Times New Roman"/>
                <w:sz w:val="24"/>
                <w:szCs w:val="24"/>
              </w:rPr>
              <w:t xml:space="preserve">Explain the </w:t>
            </w:r>
            <w:r w:rsidR="00701C0E">
              <w:rPr>
                <w:rFonts w:ascii="Bookman Old Style" w:hAnsi="Bookman Old Style" w:cs="Times New Roman"/>
                <w:sz w:val="24"/>
                <w:szCs w:val="24"/>
              </w:rPr>
              <w:t>operation</w:t>
            </w:r>
            <w:r w:rsidRPr="007E1112">
              <w:rPr>
                <w:rFonts w:ascii="Bookman Old Style" w:hAnsi="Bookman Old Style" w:cs="Times New Roman"/>
                <w:sz w:val="24"/>
                <w:szCs w:val="24"/>
              </w:rPr>
              <w:t xml:space="preserve"> of photo diode.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B51075" w:rsidRPr="00396857" w:rsidRDefault="00B51075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51075" w:rsidRPr="00396857" w:rsidRDefault="00AE321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6" w:type="dxa"/>
            <w:shd w:val="clear" w:color="auto" w:fill="auto"/>
            <w:vAlign w:val="center"/>
          </w:tcPr>
          <w:p w:rsidR="00B51075" w:rsidRPr="00396857" w:rsidRDefault="007E1112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AE3219" w:rsidRDefault="00AE321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E3219" w:rsidRPr="00AE3219" w:rsidRDefault="00AE3219" w:rsidP="00AE3219">
      <w:pPr>
        <w:spacing w:after="0" w:line="240" w:lineRule="auto"/>
        <w:jc w:val="right"/>
        <w:rPr>
          <w:rFonts w:ascii="Bookman Old Style" w:eastAsia="Calibri" w:hAnsi="Bookman Old Style"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</w:t>
      </w:r>
      <w:r w:rsidRPr="00AE3219">
        <w:rPr>
          <w:rFonts w:ascii="Bookman Old Style" w:eastAsia="Calibri" w:hAnsi="Bookman Old Style"/>
          <w:sz w:val="24"/>
          <w:szCs w:val="24"/>
        </w:rPr>
        <w:t xml:space="preserve"> of 2</w:t>
      </w:r>
    </w:p>
    <w:p w:rsidR="00AE3219" w:rsidRPr="003257AD" w:rsidRDefault="00AE3219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sectPr w:rsidR="00AE3219" w:rsidRPr="003257AD" w:rsidSect="00720A77">
      <w:pgSz w:w="11906" w:h="16838"/>
      <w:pgMar w:top="54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3FF"/>
    <w:rsid w:val="00003AB8"/>
    <w:rsid w:val="00022EC7"/>
    <w:rsid w:val="0002555C"/>
    <w:rsid w:val="000267A2"/>
    <w:rsid w:val="00034042"/>
    <w:rsid w:val="00034A6E"/>
    <w:rsid w:val="000466F7"/>
    <w:rsid w:val="00053A2B"/>
    <w:rsid w:val="00090E38"/>
    <w:rsid w:val="000B1335"/>
    <w:rsid w:val="000C1D0F"/>
    <w:rsid w:val="000D0B88"/>
    <w:rsid w:val="000D2777"/>
    <w:rsid w:val="000F12BE"/>
    <w:rsid w:val="000F7125"/>
    <w:rsid w:val="00103309"/>
    <w:rsid w:val="00107893"/>
    <w:rsid w:val="00150DF0"/>
    <w:rsid w:val="00151F9A"/>
    <w:rsid w:val="00155D25"/>
    <w:rsid w:val="00184803"/>
    <w:rsid w:val="001A01E5"/>
    <w:rsid w:val="001A4A35"/>
    <w:rsid w:val="001A766A"/>
    <w:rsid w:val="001E102E"/>
    <w:rsid w:val="002131CA"/>
    <w:rsid w:val="0021400B"/>
    <w:rsid w:val="00227314"/>
    <w:rsid w:val="00234DD6"/>
    <w:rsid w:val="00235ED6"/>
    <w:rsid w:val="00243EBF"/>
    <w:rsid w:val="0026000C"/>
    <w:rsid w:val="00271859"/>
    <w:rsid w:val="00282D0E"/>
    <w:rsid w:val="00284F2E"/>
    <w:rsid w:val="00296345"/>
    <w:rsid w:val="002A7366"/>
    <w:rsid w:val="002B12E4"/>
    <w:rsid w:val="002C5EE4"/>
    <w:rsid w:val="002C732E"/>
    <w:rsid w:val="002E177B"/>
    <w:rsid w:val="002F1FF5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3E707C"/>
    <w:rsid w:val="004245B7"/>
    <w:rsid w:val="004303C4"/>
    <w:rsid w:val="00456FF1"/>
    <w:rsid w:val="0047454F"/>
    <w:rsid w:val="00474BA7"/>
    <w:rsid w:val="00485725"/>
    <w:rsid w:val="004B17C8"/>
    <w:rsid w:val="004C194B"/>
    <w:rsid w:val="004E2978"/>
    <w:rsid w:val="00504475"/>
    <w:rsid w:val="005069CE"/>
    <w:rsid w:val="00512653"/>
    <w:rsid w:val="00540783"/>
    <w:rsid w:val="005450AF"/>
    <w:rsid w:val="00554B1A"/>
    <w:rsid w:val="00590237"/>
    <w:rsid w:val="00593548"/>
    <w:rsid w:val="005A4A2E"/>
    <w:rsid w:val="005B4F9F"/>
    <w:rsid w:val="0062034D"/>
    <w:rsid w:val="0063058D"/>
    <w:rsid w:val="00655F00"/>
    <w:rsid w:val="0068500C"/>
    <w:rsid w:val="006863D7"/>
    <w:rsid w:val="00686D5C"/>
    <w:rsid w:val="00691338"/>
    <w:rsid w:val="006913EC"/>
    <w:rsid w:val="006A2F3F"/>
    <w:rsid w:val="006D7EC7"/>
    <w:rsid w:val="006E4EE6"/>
    <w:rsid w:val="006F4FA5"/>
    <w:rsid w:val="00701C0E"/>
    <w:rsid w:val="007162E1"/>
    <w:rsid w:val="00720A77"/>
    <w:rsid w:val="00750701"/>
    <w:rsid w:val="00757172"/>
    <w:rsid w:val="00780A16"/>
    <w:rsid w:val="007847B7"/>
    <w:rsid w:val="007851C2"/>
    <w:rsid w:val="00795A1B"/>
    <w:rsid w:val="007B145D"/>
    <w:rsid w:val="007B2CF8"/>
    <w:rsid w:val="007B4BAB"/>
    <w:rsid w:val="007E1112"/>
    <w:rsid w:val="007F2DB7"/>
    <w:rsid w:val="007F6F2C"/>
    <w:rsid w:val="008166E1"/>
    <w:rsid w:val="00843353"/>
    <w:rsid w:val="00884594"/>
    <w:rsid w:val="00891022"/>
    <w:rsid w:val="008A16D7"/>
    <w:rsid w:val="008A61E5"/>
    <w:rsid w:val="008B169B"/>
    <w:rsid w:val="008B5361"/>
    <w:rsid w:val="008B76C5"/>
    <w:rsid w:val="008E32BF"/>
    <w:rsid w:val="0090128A"/>
    <w:rsid w:val="00906B65"/>
    <w:rsid w:val="009071F8"/>
    <w:rsid w:val="00910762"/>
    <w:rsid w:val="00917290"/>
    <w:rsid w:val="0093182A"/>
    <w:rsid w:val="009409AC"/>
    <w:rsid w:val="009516BF"/>
    <w:rsid w:val="00956FCE"/>
    <w:rsid w:val="00965FF0"/>
    <w:rsid w:val="00975D66"/>
    <w:rsid w:val="00983E0A"/>
    <w:rsid w:val="00990A16"/>
    <w:rsid w:val="009C1963"/>
    <w:rsid w:val="009C3F91"/>
    <w:rsid w:val="009D06C3"/>
    <w:rsid w:val="009F0287"/>
    <w:rsid w:val="009F1C8C"/>
    <w:rsid w:val="009F49F2"/>
    <w:rsid w:val="00A07AEF"/>
    <w:rsid w:val="00A15E06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D7A56"/>
    <w:rsid w:val="00AE3219"/>
    <w:rsid w:val="00AE789F"/>
    <w:rsid w:val="00AF7F5A"/>
    <w:rsid w:val="00B01745"/>
    <w:rsid w:val="00B11358"/>
    <w:rsid w:val="00B1407D"/>
    <w:rsid w:val="00B223DF"/>
    <w:rsid w:val="00B34647"/>
    <w:rsid w:val="00B50A9C"/>
    <w:rsid w:val="00B51075"/>
    <w:rsid w:val="00B70698"/>
    <w:rsid w:val="00B93AE5"/>
    <w:rsid w:val="00BA4B0B"/>
    <w:rsid w:val="00BB198A"/>
    <w:rsid w:val="00BD0A5D"/>
    <w:rsid w:val="00BD5D34"/>
    <w:rsid w:val="00BE5187"/>
    <w:rsid w:val="00BF6918"/>
    <w:rsid w:val="00C01AC7"/>
    <w:rsid w:val="00C22811"/>
    <w:rsid w:val="00C32BA6"/>
    <w:rsid w:val="00C4044A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11CC"/>
    <w:rsid w:val="00D03572"/>
    <w:rsid w:val="00D105C8"/>
    <w:rsid w:val="00D37592"/>
    <w:rsid w:val="00D464F5"/>
    <w:rsid w:val="00D52086"/>
    <w:rsid w:val="00D56323"/>
    <w:rsid w:val="00D65DEF"/>
    <w:rsid w:val="00D74414"/>
    <w:rsid w:val="00D93CB7"/>
    <w:rsid w:val="00D9502C"/>
    <w:rsid w:val="00D95B67"/>
    <w:rsid w:val="00D95FDE"/>
    <w:rsid w:val="00D9689C"/>
    <w:rsid w:val="00DA6510"/>
    <w:rsid w:val="00DA6A9E"/>
    <w:rsid w:val="00DB3833"/>
    <w:rsid w:val="00DB3B00"/>
    <w:rsid w:val="00DD02CE"/>
    <w:rsid w:val="00DE5CE6"/>
    <w:rsid w:val="00DF5DDF"/>
    <w:rsid w:val="00DF627E"/>
    <w:rsid w:val="00E05230"/>
    <w:rsid w:val="00E267F8"/>
    <w:rsid w:val="00E35B94"/>
    <w:rsid w:val="00E577DC"/>
    <w:rsid w:val="00E67488"/>
    <w:rsid w:val="00E737EB"/>
    <w:rsid w:val="00E77988"/>
    <w:rsid w:val="00E85430"/>
    <w:rsid w:val="00E90FAA"/>
    <w:rsid w:val="00EB081D"/>
    <w:rsid w:val="00EC60A1"/>
    <w:rsid w:val="00ED6E64"/>
    <w:rsid w:val="00EE52BD"/>
    <w:rsid w:val="00EF14FB"/>
    <w:rsid w:val="00F11673"/>
    <w:rsid w:val="00F22185"/>
    <w:rsid w:val="00F25916"/>
    <w:rsid w:val="00F558BF"/>
    <w:rsid w:val="00F60B3C"/>
    <w:rsid w:val="00F616CD"/>
    <w:rsid w:val="00F75871"/>
    <w:rsid w:val="00F775F2"/>
    <w:rsid w:val="00FA5E9A"/>
    <w:rsid w:val="00FB3854"/>
    <w:rsid w:val="00FD355D"/>
    <w:rsid w:val="00FD7646"/>
    <w:rsid w:val="00FE21D7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3A262-FDBF-4280-B1C8-E9C66ECEA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154</cp:revision>
  <cp:lastPrinted>2026-01-03T04:50:00Z</cp:lastPrinted>
  <dcterms:created xsi:type="dcterms:W3CDTF">2018-09-08T07:27:00Z</dcterms:created>
  <dcterms:modified xsi:type="dcterms:W3CDTF">2026-01-03T08:07:00Z</dcterms:modified>
</cp:coreProperties>
</file>